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75" w:type="dxa"/>
        <w:jc w:val="left"/>
        <w:tblInd w:w="-3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450"/>
        <w:gridCol w:w="5221"/>
        <w:gridCol w:w="630"/>
        <w:gridCol w:w="4873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1/3</w:t>
            </w:r>
          </w:p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Вс.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color w:val="FF0000"/>
                <w:sz w:val="21"/>
                <w:szCs w:val="21"/>
              </w:rPr>
              <w:t>Часы. Исповедь. Божественная Литургия свт. Иоанна Златоуста. Великая вечерня. Чин прощения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7:40</w:t>
            </w:r>
          </w:p>
          <w:p>
            <w:pPr>
              <w:pStyle w:val="Style19"/>
              <w:jc w:val="center"/>
              <w:rPr>
                <w:b/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Неделя сыропустная. Воспоминание Адамова изгнания. Прощенное воскресенье.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Сщмч. Ермогена, патр. Московского</w:t>
            </w:r>
          </w:p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FF0000"/>
                <w:sz w:val="21"/>
                <w:szCs w:val="21"/>
              </w:rPr>
              <w:t>Заговенье на Великий пост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2/3 </w:t>
            </w:r>
          </w:p>
          <w:p>
            <w:pPr>
              <w:pStyle w:val="Style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Пн.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Вседневная полунощница. Утреня. 1, 3, 6, 9-й час. Изобразительны. Вечерня. Лития. Великое повечерие. Великий канон прп. Андрея Критского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Седмица 1-я Великого поста.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Свт. Льва, Папы Римского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3/3</w:t>
            </w:r>
          </w:p>
          <w:p>
            <w:pPr>
              <w:pStyle w:val="Style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Вт.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Вседневная полунощница. Утреня. 1, 3, 6, 9-й час. Изобразительны. Вечерня. Лития. Великое повечерие. Великий канон прп. Андрея Критского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Прп. Феодора Санаксарского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4/3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Ср.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Вседневная полунощница. Утреня. 1, 3, 6, 9-й час. Изобразительны. Вечерня. Литургия Преждеосвященных Даров. Великое повечерие. Великий канон прп. Андрея Критского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7:00</w:t>
            </w:r>
          </w:p>
          <w:p>
            <w:pPr>
              <w:pStyle w:val="Style19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Блгв. кн. Ярослава Мудрого.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Прмч. Корнилия Псково-Печерского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5/3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Чт.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Вседневная полунощница. Утреня. 1, 3, 6, 9-й час. Изобразительны. Вечерня. Лития. Великое повечерие. Великий канон прп. Андрея Критского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Прп. Тимофея в Символех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6/3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Пт.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Вседневная полунощница. Утреня. 1, 3, 6, 9 час. Изобразительны. Вечерня. Литургия Преждеосвященных Даров. Молебный канон </w:t>
            </w:r>
          </w:p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вмч. Феодору Тирону. Благословение колива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Мчч. во Евгении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7/3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Сб.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Утреня. Часы. Исповедь. Литургия свт. Иоанна Златоуста. Раздача колива. </w:t>
            </w:r>
          </w:p>
          <w:p>
            <w:pPr>
              <w:pStyle w:val="Style19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Великая вечерня. Утреня, 1-й час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Вмч. Феодора Тирона. </w:t>
            </w:r>
          </w:p>
          <w:p>
            <w:pPr>
              <w:pStyle w:val="Style19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Обретение мощей блж. Матроны Московской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8/3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Вс.</w:t>
            </w:r>
          </w:p>
          <w:p>
            <w:pPr>
              <w:pStyle w:val="Style19"/>
              <w:jc w:val="center"/>
              <w:rPr>
                <w:b/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color w:val="FF0000"/>
                <w:sz w:val="21"/>
                <w:szCs w:val="21"/>
              </w:rPr>
              <w:t>Часы. Исповедь. Божественная Литургия Василия Великого. Молебное пение Недели Православия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7:40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Неделя 1-я Великого поста. Торжество Православия.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Обретение главы Иоанна Предтечи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11/3</w:t>
            </w:r>
          </w:p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Ср.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Утреня. 1, 3, 6, 9 час. Изобразительны. Вечерня. Литургия Преждеосвященных Даров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Седмица 2-я Великого поста. Прп. Севастьяна Пошехонского. Сщмч. Иоанна Дунаева, пресвитера. Мч. Анны Благовещенской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14/3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Cб.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Утреня. Часы. Исповедь. Литургия свт. Иоанна Златоуста. Панихида. </w:t>
            </w:r>
          </w:p>
          <w:p>
            <w:pPr>
              <w:pStyle w:val="Style19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Великая вечерня. Утреня, 1-й час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7:00</w:t>
            </w:r>
          </w:p>
          <w:p>
            <w:pPr>
              <w:pStyle w:val="Style19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1"/>
                <w:szCs w:val="21"/>
              </w:rPr>
              <w:t>Прп. Феофилакта, еп. Никомедийского.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1"/>
                <w:szCs w:val="21"/>
              </w:rPr>
              <w:t>Прмц. Евдокии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15/3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Вс.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i w:val="false"/>
                <w:iCs w:val="false"/>
                <w:color w:val="FF0000"/>
                <w:sz w:val="21"/>
                <w:szCs w:val="21"/>
              </w:rPr>
              <w:t xml:space="preserve">Часы. Исповедь. Божественная Литургия </w:t>
            </w:r>
          </w:p>
          <w:p>
            <w:pPr>
              <w:pStyle w:val="Style19"/>
              <w:jc w:val="left"/>
              <w:rPr>
                <w:sz w:val="22"/>
                <w:szCs w:val="22"/>
              </w:rPr>
            </w:pPr>
            <w:bookmarkStart w:id="0" w:name="__DdeLink__391_1292841751"/>
            <w:r>
              <w:rPr>
                <w:b/>
                <w:bCs/>
                <w:i w:val="false"/>
                <w:iCs w:val="false"/>
                <w:color w:val="FF0000"/>
                <w:sz w:val="21"/>
                <w:szCs w:val="21"/>
              </w:rPr>
              <w:t xml:space="preserve">свт. Василия Великого. </w:t>
            </w:r>
            <w:bookmarkEnd w:id="0"/>
            <w:r>
              <w:rPr>
                <w:b/>
                <w:bCs/>
                <w:i/>
                <w:iCs/>
                <w:color w:val="FF0000"/>
                <w:sz w:val="21"/>
                <w:szCs w:val="21"/>
              </w:rPr>
              <w:t>Воскресная школа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7:40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Неделя 2-я Великого поста. Иконы Божией Матери, именуемой «Державная».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Свт. Арсения, епископа Тверского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18/3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Утреня. 1, 3, 6, 9 час. Изобразительны. Вечерня. Литургия Преждеосвященных Даров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Седмица 3-я Великого поста. </w:t>
            </w:r>
          </w:p>
          <w:p>
            <w:pPr>
              <w:pStyle w:val="Style19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Блгвв. и кнн. Феодора Ярославского и чад его Давида и Константина. Прп. Леонида Пошехонского. Прмч. Адриана Пошехонского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21/3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Сб.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Паломническая поездка прихожан в Годеново – Ростов Великий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22/3</w:t>
            </w:r>
          </w:p>
          <w:p>
            <w:pPr>
              <w:pStyle w:val="Style19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Вс.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i w:val="false"/>
                <w:iCs w:val="false"/>
                <w:color w:val="FF0000"/>
                <w:sz w:val="21"/>
                <w:szCs w:val="21"/>
              </w:rPr>
              <w:t xml:space="preserve">Утреня. </w:t>
            </w:r>
            <w:bookmarkStart w:id="1" w:name="__DdeLink__391_12928417511"/>
            <w:r>
              <w:rPr>
                <w:b/>
                <w:bCs/>
                <w:i w:val="false"/>
                <w:iCs w:val="false"/>
                <w:color w:val="FF0000"/>
                <w:sz w:val="21"/>
                <w:szCs w:val="21"/>
              </w:rPr>
              <w:t xml:space="preserve">Часы. Исповедь. Божественная Литургия </w:t>
            </w:r>
          </w:p>
          <w:p>
            <w:pPr>
              <w:pStyle w:val="Style19"/>
              <w:jc w:val="left"/>
              <w:rPr/>
            </w:pPr>
            <w:bookmarkEnd w:id="1"/>
            <w:r>
              <w:rPr>
                <w:b/>
                <w:bCs/>
                <w:i w:val="false"/>
                <w:iCs w:val="false"/>
                <w:color w:val="FF0000"/>
                <w:sz w:val="21"/>
                <w:szCs w:val="21"/>
              </w:rPr>
              <w:t>свт. Василия Великого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Неделя 3-я Великого поста, Крестопоклонная. Святых сорока мучеников, в Севастийском езере мучившихся 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25/3 Ср.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Утреня. 1, 3, 6, 9 час. Изобразительны. Вечерня. Литургия Преждеосвященных Даров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 xml:space="preserve">Свт. Григория Двоеслова. </w:t>
            </w:r>
          </w:p>
          <w:p>
            <w:pPr>
              <w:pStyle w:val="Style19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Сщмч. Иоанна Плеханова, пресвитера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28/3 Сб.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Утреня. Часы.Исповедь. Литургия свт. Иоанна Златоуста. Панихида. </w:t>
            </w:r>
          </w:p>
          <w:p>
            <w:pPr>
              <w:pStyle w:val="Style19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Великая вечерня. Утреня, 1-й час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7:00</w:t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17:00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Мч. Агапия и семи мучеников. Мч. Никандра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29/3 Вс.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/>
            </w:pPr>
            <w:r>
              <w:rPr>
                <w:b/>
                <w:bCs/>
                <w:color w:val="FF0000"/>
                <w:sz w:val="21"/>
                <w:szCs w:val="21"/>
              </w:rPr>
              <w:t>Часы. Исповедь. Божественная Литургия Василия Великого. Молебное пение Недели Православия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7:40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Неделя 4-я Великого поста. </w:t>
            </w:r>
          </w:p>
          <w:p>
            <w:pPr>
              <w:pStyle w:val="Style19"/>
              <w:jc w:val="left"/>
              <w:rPr/>
            </w:pPr>
            <w:r>
              <w:rPr>
                <w:b/>
                <w:bCs/>
                <w:sz w:val="21"/>
                <w:szCs w:val="21"/>
              </w:rPr>
              <w:t>Прп. Иоанна Леств</w:t>
            </w:r>
            <w:r>
              <w:rPr>
                <w:b/>
                <w:bCs/>
                <w:sz w:val="21"/>
                <w:szCs w:val="21"/>
              </w:rPr>
              <w:t>и</w:t>
            </w:r>
            <w:r>
              <w:rPr>
                <w:b/>
                <w:bCs/>
                <w:sz w:val="21"/>
                <w:szCs w:val="21"/>
              </w:rPr>
              <w:t>чника</w:t>
            </w:r>
          </w:p>
        </w:tc>
      </w:tr>
    </w:tbl>
    <w:p>
      <w:pPr>
        <w:pStyle w:val="Normal"/>
        <w:jc w:val="both"/>
        <w:rPr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13, 20 и 27 марта иерей Стахий служит Литургию Преждеосвященных Даров </w:t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в Воскресенском соборе г. Тутаева. </w:t>
      </w:r>
    </w:p>
    <w:p>
      <w:pPr>
        <w:pStyle w:val="Style19"/>
        <w:jc w:val="left"/>
        <w:rPr/>
      </w:pPr>
      <w:r>
        <w:rPr>
          <w:b/>
          <w:bCs/>
          <w:i w:val="false"/>
          <w:iCs w:val="false"/>
          <w:color w:val="000000"/>
          <w:sz w:val="20"/>
          <w:szCs w:val="20"/>
        </w:rPr>
        <w:t xml:space="preserve">1, 8, 15, 22 и 29 марта — занятия в Воскресной школе.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>Иерей Стахий Котов</w:t>
      </w:r>
    </w:p>
    <w:sectPr>
      <w:headerReference w:type="default" r:id="rId2"/>
      <w:type w:val="nextPage"/>
      <w:pgSz w:w="11906" w:h="16838"/>
      <w:pgMar w:left="720" w:right="720" w:header="363" w:top="1100" w:footer="0" w:bottom="36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/>
    </w:pPr>
    <w:r>
      <w:rPr>
        <w:b/>
        <w:bCs/>
        <w:color w:val="FF0000"/>
        <w:sz w:val="24"/>
        <w:szCs w:val="24"/>
      </w:rPr>
      <w:t xml:space="preserve">РАСПИСАНИЕ БОГОСЛУЖЕНИЙ В ХРАМЕ-ПАМЯТНИКЕ СВЯТИТЕЛЯ НИКОЛАЯ </w:t>
    </w:r>
  </w:p>
  <w:p>
    <w:pPr>
      <w:pStyle w:val="Normal"/>
      <w:spacing w:lineRule="auto" w:line="276"/>
      <w:jc w:val="center"/>
      <w:rPr/>
    </w:pPr>
    <w:r>
      <w:rPr>
        <w:b/>
        <w:bCs/>
        <w:color w:val="FF0000"/>
        <w:sz w:val="24"/>
        <w:szCs w:val="24"/>
      </w:rPr>
      <w:t>НА РОДИНЕ ВАЛЕНТИНЫ ТЕРЕШКОВОЙ В НИКУЛЬСКОМ В МАРТЕ 2020 ГОДА</w:t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978</TotalTime>
  <Application>LibreOffice/5.1.6.2$Linux_X86_64 LibreOffice_project/10m0$Build-2</Application>
  <Pages>1</Pages>
  <Words>466</Words>
  <Characters>2970</Characters>
  <CharactersWithSpaces>3424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2017-12-15T17:51:14Z</dcterms:created>
  <dc:creator/>
  <dc:description/>
  <dc:language>ru-RU</dc:language>
  <cp:lastModifiedBy/>
  <dcterms:modified xsi:type="dcterms:W3CDTF">2020-02-14T12:57:22Z</dcterms:modified>
  <cp:revision>89</cp:revision>
  <dc:subject/>
  <dc:title/>
</cp:coreProperties>
</file>